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23E" w:rsidRPr="005E290B" w:rsidRDefault="00DA723E" w:rsidP="00DA723E">
      <w:pPr>
        <w:spacing w:after="120"/>
        <w:jc w:val="center"/>
        <w:rPr>
          <w:color w:val="00000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9525" b="0"/>
            <wp:wrapSquare wrapText="bothSides"/>
            <wp:docPr id="1" name="Attēls 1" descr="gerbonis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onism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>MADONAS NOVADA PAŠVALDĪBA</w:t>
      </w:r>
    </w:p>
    <w:p w:rsidR="00DA723E" w:rsidRPr="005E290B" w:rsidRDefault="00DA723E" w:rsidP="00DA723E">
      <w:pPr>
        <w:spacing w:before="120" w:after="120"/>
        <w:jc w:val="center"/>
        <w:rPr>
          <w:rFonts w:cs="Arial Unicode MS"/>
          <w:color w:val="000000"/>
          <w:spacing w:val="20"/>
          <w:lang w:bidi="lo-LA"/>
        </w:rPr>
      </w:pPr>
    </w:p>
    <w:p w:rsidR="00DA723E" w:rsidRPr="005E290B" w:rsidRDefault="00DA723E" w:rsidP="00DA723E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:rsidR="00DA723E" w:rsidRPr="005E290B" w:rsidRDefault="00DA723E" w:rsidP="00DA723E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:rsidR="00DA723E" w:rsidRPr="005E290B" w:rsidRDefault="00DA723E" w:rsidP="00DA723E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>t. 64860090, e-pasts: pasts@madona.lv</w:t>
      </w:r>
    </w:p>
    <w:p w:rsidR="00DA723E" w:rsidRPr="00FB3DBA" w:rsidRDefault="00DA723E" w:rsidP="00DA723E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</w:p>
    <w:p w:rsidR="00DA723E" w:rsidRDefault="00DA723E" w:rsidP="00DA723E">
      <w:pPr>
        <w:jc w:val="right"/>
      </w:pPr>
    </w:p>
    <w:p w:rsidR="003904AC" w:rsidRPr="00DA723E" w:rsidRDefault="00DA723E" w:rsidP="00DA723E">
      <w:pPr>
        <w:jc w:val="right"/>
        <w:rPr>
          <w:b/>
        </w:rPr>
      </w:pPr>
      <w:r w:rsidRPr="00DA723E">
        <w:rPr>
          <w:b/>
        </w:rPr>
        <w:t>APSTIPRINĀTS</w:t>
      </w:r>
    </w:p>
    <w:p w:rsidR="00DA723E" w:rsidRDefault="00DA723E" w:rsidP="00DA723E">
      <w:pPr>
        <w:jc w:val="right"/>
      </w:pPr>
      <w:r>
        <w:t>Ar Madonas novada pašvaldības</w:t>
      </w:r>
    </w:p>
    <w:p w:rsidR="00DA723E" w:rsidRDefault="00DA723E" w:rsidP="00DA723E">
      <w:pPr>
        <w:jc w:val="right"/>
      </w:pPr>
      <w:r>
        <w:t>31.01.2023. domes lēmumu Nr.18</w:t>
      </w:r>
    </w:p>
    <w:p w:rsidR="00DA723E" w:rsidRDefault="00DA723E" w:rsidP="00DA723E">
      <w:pPr>
        <w:jc w:val="right"/>
      </w:pPr>
      <w:r>
        <w:t>(protokols Nr. 2, 12. p.)</w:t>
      </w:r>
    </w:p>
    <w:p w:rsidR="00DA723E" w:rsidRDefault="00DA723E" w:rsidP="00DA723E">
      <w:pPr>
        <w:jc w:val="center"/>
      </w:pPr>
    </w:p>
    <w:p w:rsidR="00DA723E" w:rsidRPr="00DA723E" w:rsidRDefault="00DA723E" w:rsidP="00DA723E">
      <w:pPr>
        <w:jc w:val="center"/>
        <w:rPr>
          <w:b/>
        </w:rPr>
      </w:pPr>
      <w:r w:rsidRPr="00DA723E">
        <w:rPr>
          <w:b/>
        </w:rPr>
        <w:t>“Madonas novada Gada balva kultūrā” Nolikums</w:t>
      </w:r>
    </w:p>
    <w:p w:rsidR="00DA723E" w:rsidRPr="00DA723E" w:rsidRDefault="00DA723E" w:rsidP="00DA723E">
      <w:pPr>
        <w:rPr>
          <w:b/>
        </w:rPr>
      </w:pPr>
    </w:p>
    <w:p w:rsidR="00DA723E" w:rsidRPr="00DA723E" w:rsidRDefault="00DA723E" w:rsidP="00DA723E">
      <w:pPr>
        <w:rPr>
          <w:b/>
        </w:rPr>
      </w:pPr>
    </w:p>
    <w:p w:rsidR="00DA723E" w:rsidRPr="00DA723E" w:rsidRDefault="00DA723E" w:rsidP="00DA723E">
      <w:pPr>
        <w:numPr>
          <w:ilvl w:val="0"/>
          <w:numId w:val="1"/>
        </w:numPr>
        <w:contextualSpacing/>
        <w:jc w:val="center"/>
        <w:rPr>
          <w:b/>
        </w:rPr>
      </w:pPr>
      <w:r w:rsidRPr="00DA723E">
        <w:rPr>
          <w:b/>
        </w:rPr>
        <w:t>Vispārīgie jautājumi</w:t>
      </w:r>
    </w:p>
    <w:p w:rsidR="00DA723E" w:rsidRPr="00DA723E" w:rsidRDefault="00DA723E" w:rsidP="00DA723E">
      <w:pPr>
        <w:ind w:left="1080"/>
        <w:contextualSpacing/>
        <w:rPr>
          <w:b/>
        </w:rPr>
      </w:pPr>
    </w:p>
    <w:p w:rsidR="00DA723E" w:rsidRPr="00DA723E" w:rsidRDefault="00DA723E" w:rsidP="00DA723E">
      <w:pPr>
        <w:numPr>
          <w:ilvl w:val="0"/>
          <w:numId w:val="2"/>
        </w:numPr>
        <w:spacing w:line="360" w:lineRule="auto"/>
        <w:contextualSpacing/>
        <w:jc w:val="both"/>
      </w:pPr>
      <w:r w:rsidRPr="00DA723E">
        <w:t>Nolikums nosaka kārtību, kādā Madonas novada pašvaldība organizē pašvaldības konkursu “Gada balva kultūrā” (turpmāk – Konkurss).</w:t>
      </w:r>
    </w:p>
    <w:p w:rsidR="00DA723E" w:rsidRPr="00DA723E" w:rsidRDefault="00DA723E" w:rsidP="00DA723E">
      <w:pPr>
        <w:numPr>
          <w:ilvl w:val="0"/>
          <w:numId w:val="2"/>
        </w:numPr>
        <w:spacing w:line="360" w:lineRule="auto"/>
        <w:contextualSpacing/>
        <w:jc w:val="both"/>
      </w:pPr>
      <w:r w:rsidRPr="00DA723E">
        <w:t xml:space="preserve">Konkursa mērķis ir motivēt, godināt un sveikt fiziskas personas vai personu grupas – kultūras iestādes, kultūras darbiniekus, māksliniekus, bērnus un jauniešus, radošos kolektīvus, biedrības, producentus, pasākumu sponsorus, kā arī Madonas novadā notikušo kultūras pasākumu organizatorus un/vai māksliniekus, kas nozīmīgi ietekmējuši Madonas novada kultūrvides attīstību vai apliecinājuši izcilību un </w:t>
      </w:r>
      <w:proofErr w:type="spellStart"/>
      <w:r w:rsidRPr="00DA723E">
        <w:t>kreativitāti</w:t>
      </w:r>
      <w:proofErr w:type="spellEnd"/>
      <w:r w:rsidRPr="00DA723E">
        <w:t>, veidojot pozitīvu Madonas novada publicitāti Latvijas, Eiropas vai pasaules mērogā.</w:t>
      </w:r>
    </w:p>
    <w:p w:rsidR="00DA723E" w:rsidRPr="00DA723E" w:rsidRDefault="00DA723E" w:rsidP="00DA723E">
      <w:pPr>
        <w:numPr>
          <w:ilvl w:val="0"/>
          <w:numId w:val="2"/>
        </w:numPr>
        <w:spacing w:line="360" w:lineRule="auto"/>
        <w:contextualSpacing/>
        <w:jc w:val="both"/>
      </w:pPr>
      <w:r w:rsidRPr="00DA723E">
        <w:t>Konkursa uzdevums ir, nolikuma ietvaros, izvērtēt apbalvojumam izvirzīto pretendentu sasniegumus kultūrā iepriekšējā sezonā, kā arī noteikt apbalvojuma saņēmējus.</w:t>
      </w:r>
    </w:p>
    <w:p w:rsidR="00DA723E" w:rsidRPr="00DA723E" w:rsidRDefault="00DA723E" w:rsidP="00DA723E">
      <w:pPr>
        <w:numPr>
          <w:ilvl w:val="0"/>
          <w:numId w:val="2"/>
        </w:numPr>
        <w:spacing w:line="360" w:lineRule="auto"/>
        <w:contextualSpacing/>
        <w:jc w:val="both"/>
      </w:pPr>
      <w:r w:rsidRPr="00DA723E">
        <w:t xml:space="preserve">Konkursu Madonas novada “Gada balva kultūrā” organizē Madonas novada pašvaldības Attīstības nodaļa. </w:t>
      </w:r>
    </w:p>
    <w:p w:rsidR="00DA723E" w:rsidRPr="00DA723E" w:rsidRDefault="00DA723E" w:rsidP="00DA723E">
      <w:pPr>
        <w:spacing w:line="360" w:lineRule="auto"/>
        <w:ind w:left="720"/>
        <w:contextualSpacing/>
        <w:jc w:val="both"/>
        <w:rPr>
          <w:highlight w:val="yellow"/>
        </w:rPr>
      </w:pPr>
    </w:p>
    <w:p w:rsidR="00DA723E" w:rsidRPr="00DA723E" w:rsidRDefault="00DA723E" w:rsidP="00DA723E">
      <w:pPr>
        <w:numPr>
          <w:ilvl w:val="0"/>
          <w:numId w:val="1"/>
        </w:numPr>
        <w:spacing w:line="360" w:lineRule="auto"/>
        <w:contextualSpacing/>
        <w:jc w:val="center"/>
        <w:rPr>
          <w:b/>
        </w:rPr>
      </w:pPr>
      <w:r w:rsidRPr="00DA723E">
        <w:rPr>
          <w:b/>
        </w:rPr>
        <w:t>Pretendentu pieteikumu iesniegšanas un izvirzīšanas nosacījumi</w:t>
      </w:r>
    </w:p>
    <w:p w:rsidR="00DA723E" w:rsidRPr="00DA723E" w:rsidRDefault="00DA723E" w:rsidP="00DA723E">
      <w:pPr>
        <w:numPr>
          <w:ilvl w:val="0"/>
          <w:numId w:val="2"/>
        </w:numPr>
        <w:spacing w:line="360" w:lineRule="auto"/>
        <w:contextualSpacing/>
        <w:jc w:val="both"/>
      </w:pPr>
      <w:r w:rsidRPr="00DA723E">
        <w:t xml:space="preserve">Pretendentus nominācijām var izvirzīt fiziskas personas vai personu grupa, iesūtot pamatotu pretendenta pieteikuma anketu elektroniski (1.pielikums) uz </w:t>
      </w:r>
      <w:hyperlink r:id="rId6" w:history="1">
        <w:r w:rsidRPr="00DA723E">
          <w:rPr>
            <w:color w:val="0563C1" w:themeColor="hyperlink"/>
            <w:u w:val="single"/>
          </w:rPr>
          <w:t>pasts@madona.lv</w:t>
        </w:r>
      </w:hyperlink>
      <w:r w:rsidRPr="00DA723E">
        <w:t xml:space="preserve"> ar norādi “Pieteikuma anketa apbalvojumam kultūrā”, iesniegt personīgi vai sūtot pa pastu Madonas novada pašvaldībai, Saieta laukums 1, Madona, Madonas novads, LV-4801.</w:t>
      </w:r>
    </w:p>
    <w:p w:rsidR="00DA723E" w:rsidRPr="00DA723E" w:rsidRDefault="00DA723E" w:rsidP="00DA723E">
      <w:pPr>
        <w:numPr>
          <w:ilvl w:val="0"/>
          <w:numId w:val="2"/>
        </w:numPr>
        <w:spacing w:line="360" w:lineRule="auto"/>
        <w:contextualSpacing/>
        <w:jc w:val="both"/>
      </w:pPr>
      <w:r w:rsidRPr="00DA723E">
        <w:t>Pretendents drīkst izvirzīt pats sevi Balvas saņemšanai.</w:t>
      </w:r>
    </w:p>
    <w:p w:rsidR="00DA723E" w:rsidRPr="00DA723E" w:rsidRDefault="00DA723E" w:rsidP="00DA723E">
      <w:pPr>
        <w:numPr>
          <w:ilvl w:val="0"/>
          <w:numId w:val="2"/>
        </w:numPr>
        <w:spacing w:line="360" w:lineRule="auto"/>
        <w:contextualSpacing/>
        <w:jc w:val="both"/>
      </w:pPr>
      <w:r w:rsidRPr="00DA723E">
        <w:t xml:space="preserve">Pretendentu pieteikšana nominācijām tiek izsludināta ar publikāciju Pašvaldības informatīvajā izdevumā “Madonas novada vēstnesis” un informatīvajā interneta vietnē </w:t>
      </w:r>
      <w:r w:rsidRPr="00DA723E">
        <w:lastRenderedPageBreak/>
        <w:t>www.madona.lv ne vēlāk kā vienu mēnesi pirms plānotā “Gada balva kultūrā” svinīgā pasākuma, publikācijā norādot pretendentu pieteikšanas termiņu.</w:t>
      </w:r>
    </w:p>
    <w:p w:rsidR="00DA723E" w:rsidRPr="00DA723E" w:rsidRDefault="00DA723E" w:rsidP="00DA723E">
      <w:pPr>
        <w:numPr>
          <w:ilvl w:val="0"/>
          <w:numId w:val="2"/>
        </w:numPr>
        <w:spacing w:line="360" w:lineRule="auto"/>
        <w:contextualSpacing/>
        <w:jc w:val="both"/>
      </w:pPr>
      <w:r w:rsidRPr="00DA723E">
        <w:t>Pretendents var būt gan fiziska persona, gan personu grupas, kultūras organizācijas.</w:t>
      </w:r>
    </w:p>
    <w:p w:rsidR="00DA723E" w:rsidRPr="00DA723E" w:rsidRDefault="00DA723E" w:rsidP="00DA723E">
      <w:pPr>
        <w:numPr>
          <w:ilvl w:val="0"/>
          <w:numId w:val="2"/>
        </w:numPr>
        <w:spacing w:line="360" w:lineRule="auto"/>
        <w:contextualSpacing/>
        <w:jc w:val="both"/>
      </w:pPr>
      <w:r w:rsidRPr="00DA723E">
        <w:t>Katru gadu tiek apbalvoti līdz 15 pretendenti.</w:t>
      </w:r>
    </w:p>
    <w:p w:rsidR="00DA723E" w:rsidRPr="00DA723E" w:rsidRDefault="00DA723E" w:rsidP="00DA723E">
      <w:pPr>
        <w:numPr>
          <w:ilvl w:val="0"/>
          <w:numId w:val="2"/>
        </w:numPr>
        <w:spacing w:line="360" w:lineRule="auto"/>
        <w:contextualSpacing/>
        <w:jc w:val="both"/>
      </w:pPr>
      <w:r w:rsidRPr="00DA723E">
        <w:t>Tiek vērtēti Pretendenti, kuru sasniegumi ir laika posmā no iepriekšējā gada 1.janvāra līdz 31.decembrim.</w:t>
      </w:r>
    </w:p>
    <w:p w:rsidR="00DA723E" w:rsidRPr="00DA723E" w:rsidRDefault="00DA723E" w:rsidP="00DA723E">
      <w:pPr>
        <w:spacing w:line="360" w:lineRule="auto"/>
        <w:ind w:left="720"/>
        <w:contextualSpacing/>
        <w:jc w:val="both"/>
      </w:pPr>
    </w:p>
    <w:p w:rsidR="00DA723E" w:rsidRPr="00DA723E" w:rsidRDefault="00DA723E" w:rsidP="00DA723E">
      <w:pPr>
        <w:numPr>
          <w:ilvl w:val="0"/>
          <w:numId w:val="1"/>
        </w:numPr>
        <w:spacing w:line="360" w:lineRule="auto"/>
        <w:contextualSpacing/>
        <w:jc w:val="center"/>
        <w:rPr>
          <w:b/>
        </w:rPr>
      </w:pPr>
      <w:r w:rsidRPr="00DA723E">
        <w:rPr>
          <w:b/>
        </w:rPr>
        <w:t>Nominācijas</w:t>
      </w:r>
    </w:p>
    <w:p w:rsidR="00DA723E" w:rsidRPr="00DA723E" w:rsidRDefault="00DA723E" w:rsidP="00DA723E">
      <w:pPr>
        <w:numPr>
          <w:ilvl w:val="0"/>
          <w:numId w:val="2"/>
        </w:numPr>
        <w:spacing w:line="360" w:lineRule="auto"/>
        <w:contextualSpacing/>
        <w:jc w:val="both"/>
      </w:pPr>
      <w:r w:rsidRPr="00DA723E">
        <w:t>Pretendentus var pieteikt šādās nominācijās:</w:t>
      </w:r>
    </w:p>
    <w:p w:rsidR="00DA723E" w:rsidRPr="00DA723E" w:rsidRDefault="00DA723E" w:rsidP="00DA723E">
      <w:pPr>
        <w:numPr>
          <w:ilvl w:val="1"/>
          <w:numId w:val="2"/>
        </w:numPr>
        <w:spacing w:line="360" w:lineRule="auto"/>
        <w:contextualSpacing/>
        <w:jc w:val="both"/>
      </w:pPr>
      <w:r w:rsidRPr="00DA723E">
        <w:t xml:space="preserve"> Gada notikums kultūrā (pasākums, projekts, izstāde, izrāde, koncerts, izdevums);</w:t>
      </w:r>
    </w:p>
    <w:p w:rsidR="00DA723E" w:rsidRPr="00DA723E" w:rsidRDefault="00DA723E" w:rsidP="00DA723E">
      <w:pPr>
        <w:numPr>
          <w:ilvl w:val="1"/>
          <w:numId w:val="2"/>
        </w:numPr>
        <w:spacing w:line="360" w:lineRule="auto"/>
        <w:contextualSpacing/>
        <w:jc w:val="both"/>
      </w:pPr>
      <w:r w:rsidRPr="00DA723E">
        <w:t xml:space="preserve"> Gada cilvēks kultūrā;</w:t>
      </w:r>
    </w:p>
    <w:p w:rsidR="00DA723E" w:rsidRPr="00DA723E" w:rsidRDefault="00DA723E" w:rsidP="00DA723E">
      <w:pPr>
        <w:numPr>
          <w:ilvl w:val="2"/>
          <w:numId w:val="2"/>
        </w:numPr>
        <w:spacing w:line="360" w:lineRule="auto"/>
        <w:contextualSpacing/>
        <w:jc w:val="both"/>
      </w:pPr>
      <w:r w:rsidRPr="00DA723E">
        <w:t>Gada cilvēks mūzikā (mūziķis, mūzikas pedagogs);</w:t>
      </w:r>
    </w:p>
    <w:p w:rsidR="00DA723E" w:rsidRPr="00DA723E" w:rsidRDefault="00DA723E" w:rsidP="00DA723E">
      <w:pPr>
        <w:numPr>
          <w:ilvl w:val="2"/>
          <w:numId w:val="2"/>
        </w:numPr>
        <w:spacing w:line="360" w:lineRule="auto"/>
        <w:contextualSpacing/>
        <w:jc w:val="both"/>
      </w:pPr>
      <w:r w:rsidRPr="00DA723E">
        <w:t>Gada cilvēks bibliotēku nozarē;</w:t>
      </w:r>
    </w:p>
    <w:p w:rsidR="00DA723E" w:rsidRPr="00DA723E" w:rsidRDefault="00DA723E" w:rsidP="00DA723E">
      <w:pPr>
        <w:numPr>
          <w:ilvl w:val="2"/>
          <w:numId w:val="2"/>
        </w:numPr>
        <w:spacing w:line="360" w:lineRule="auto"/>
        <w:contextualSpacing/>
        <w:jc w:val="both"/>
      </w:pPr>
      <w:r w:rsidRPr="00DA723E">
        <w:t>Gada cilvēks mākslā (mākslinieks, mākslas pedagogs);</w:t>
      </w:r>
    </w:p>
    <w:p w:rsidR="00DA723E" w:rsidRPr="00DA723E" w:rsidRDefault="00DA723E" w:rsidP="00DA723E">
      <w:pPr>
        <w:numPr>
          <w:ilvl w:val="2"/>
          <w:numId w:val="2"/>
        </w:numPr>
        <w:spacing w:line="360" w:lineRule="auto"/>
        <w:contextualSpacing/>
        <w:jc w:val="both"/>
      </w:pPr>
      <w:r w:rsidRPr="00DA723E">
        <w:t xml:space="preserve">Gada cilvēks muzeju nozarē; </w:t>
      </w:r>
    </w:p>
    <w:p w:rsidR="00DA723E" w:rsidRPr="00DA723E" w:rsidRDefault="00DA723E" w:rsidP="00DA723E">
      <w:pPr>
        <w:numPr>
          <w:ilvl w:val="1"/>
          <w:numId w:val="2"/>
        </w:numPr>
        <w:spacing w:line="360" w:lineRule="auto"/>
        <w:contextualSpacing/>
        <w:jc w:val="both"/>
      </w:pPr>
      <w:r w:rsidRPr="00DA723E">
        <w:t xml:space="preserve"> Gada debija kultūrā;</w:t>
      </w:r>
    </w:p>
    <w:p w:rsidR="00DA723E" w:rsidRPr="00DA723E" w:rsidRDefault="00DA723E" w:rsidP="00DA723E">
      <w:pPr>
        <w:numPr>
          <w:ilvl w:val="1"/>
          <w:numId w:val="2"/>
        </w:numPr>
        <w:spacing w:line="360" w:lineRule="auto"/>
        <w:contextualSpacing/>
        <w:jc w:val="both"/>
      </w:pPr>
      <w:r w:rsidRPr="00DA723E">
        <w:t xml:space="preserve"> Gada kultūras darbinieks;</w:t>
      </w:r>
    </w:p>
    <w:p w:rsidR="00DA723E" w:rsidRPr="00DA723E" w:rsidRDefault="00DA723E" w:rsidP="00DA723E">
      <w:pPr>
        <w:numPr>
          <w:ilvl w:val="1"/>
          <w:numId w:val="2"/>
        </w:numPr>
        <w:spacing w:line="360" w:lineRule="auto"/>
        <w:contextualSpacing/>
        <w:jc w:val="both"/>
      </w:pPr>
      <w:r w:rsidRPr="00DA723E">
        <w:t xml:space="preserve"> Gada </w:t>
      </w:r>
      <w:proofErr w:type="spellStart"/>
      <w:r w:rsidRPr="00DA723E">
        <w:t>amatiermākslas</w:t>
      </w:r>
      <w:proofErr w:type="spellEnd"/>
      <w:r w:rsidRPr="00DA723E">
        <w:t xml:space="preserve"> kolektīva vadītājs, kolektīvs.</w:t>
      </w:r>
    </w:p>
    <w:p w:rsidR="00DA723E" w:rsidRPr="00DA723E" w:rsidRDefault="00DA723E" w:rsidP="00DA723E">
      <w:pPr>
        <w:numPr>
          <w:ilvl w:val="1"/>
          <w:numId w:val="2"/>
        </w:numPr>
        <w:spacing w:line="360" w:lineRule="auto"/>
        <w:contextualSpacing/>
        <w:jc w:val="both"/>
      </w:pPr>
      <w:r w:rsidRPr="00DA723E">
        <w:t>Mūža ieguldījums kultūrā;</w:t>
      </w:r>
    </w:p>
    <w:p w:rsidR="00DA723E" w:rsidRPr="00DA723E" w:rsidRDefault="00DA723E" w:rsidP="00DA723E">
      <w:pPr>
        <w:spacing w:line="360" w:lineRule="auto"/>
        <w:ind w:left="360"/>
        <w:jc w:val="both"/>
        <w:rPr>
          <w:highlight w:val="yellow"/>
        </w:rPr>
      </w:pPr>
    </w:p>
    <w:p w:rsidR="00DA723E" w:rsidRPr="00DA723E" w:rsidRDefault="00DA723E" w:rsidP="00DA723E">
      <w:pPr>
        <w:numPr>
          <w:ilvl w:val="0"/>
          <w:numId w:val="1"/>
        </w:numPr>
        <w:spacing w:line="360" w:lineRule="auto"/>
        <w:contextualSpacing/>
        <w:jc w:val="center"/>
        <w:rPr>
          <w:b/>
        </w:rPr>
      </w:pPr>
      <w:r w:rsidRPr="00DA723E">
        <w:rPr>
          <w:b/>
        </w:rPr>
        <w:t>Vērtēšana</w:t>
      </w:r>
    </w:p>
    <w:p w:rsidR="00DA723E" w:rsidRPr="00DA723E" w:rsidRDefault="00DA723E" w:rsidP="00DA723E">
      <w:pPr>
        <w:numPr>
          <w:ilvl w:val="0"/>
          <w:numId w:val="2"/>
        </w:numPr>
        <w:spacing w:line="360" w:lineRule="auto"/>
        <w:contextualSpacing/>
        <w:jc w:val="both"/>
      </w:pPr>
      <w:r w:rsidRPr="00DA723E">
        <w:t>Apbalvojumu piešķiršanai ieteikto Pretendentu pieteikumus apkopo Madonas novada pašvaldības Attīstības nodaļas vecākais speciālists kultūras jomā un Pieteikumus izvērtē vērtēšanas komisija (turpmāk – Komisija), kuru apstiprina ar izpilddirektora rīkojumu.</w:t>
      </w:r>
    </w:p>
    <w:p w:rsidR="00DA723E" w:rsidRPr="00DA723E" w:rsidRDefault="00DA723E" w:rsidP="00DA723E">
      <w:pPr>
        <w:numPr>
          <w:ilvl w:val="0"/>
          <w:numId w:val="2"/>
        </w:numPr>
        <w:spacing w:line="360" w:lineRule="auto"/>
        <w:contextualSpacing/>
        <w:jc w:val="both"/>
      </w:pPr>
      <w:r w:rsidRPr="00DA723E">
        <w:t>Komisija, veicot pretendentu izvērtēšanu, ir tiesīga izvirzīt vēl citus pretendentus.</w:t>
      </w:r>
    </w:p>
    <w:p w:rsidR="00DA723E" w:rsidRPr="00DA723E" w:rsidRDefault="00DA723E" w:rsidP="00DA723E">
      <w:pPr>
        <w:numPr>
          <w:ilvl w:val="0"/>
          <w:numId w:val="2"/>
        </w:numPr>
        <w:spacing w:line="360" w:lineRule="auto"/>
        <w:contextualSpacing/>
        <w:jc w:val="both"/>
      </w:pPr>
      <w:r w:rsidRPr="00DA723E">
        <w:t xml:space="preserve">Apbalvojumu “Gada notikums kultūrā” piešķir par Madonas novadam nozīmīga, radoša un kvalitatīva pasākuma rīkošanu. </w:t>
      </w:r>
    </w:p>
    <w:p w:rsidR="00DA723E" w:rsidRPr="00DA723E" w:rsidRDefault="00DA723E" w:rsidP="00DA723E">
      <w:pPr>
        <w:numPr>
          <w:ilvl w:val="0"/>
          <w:numId w:val="2"/>
        </w:numPr>
        <w:spacing w:line="360" w:lineRule="auto"/>
        <w:contextualSpacing/>
        <w:jc w:val="both"/>
      </w:pPr>
      <w:r w:rsidRPr="00DA723E">
        <w:t xml:space="preserve">Apbalvojumu “Gada cilvēks kultūrā” piešķir par individuālu, izcilu sasniegumu kādā no profesionālās vai </w:t>
      </w:r>
      <w:proofErr w:type="spellStart"/>
      <w:r w:rsidRPr="00DA723E">
        <w:t>amatiermākslas</w:t>
      </w:r>
      <w:proofErr w:type="spellEnd"/>
      <w:r w:rsidRPr="00DA723E">
        <w:t xml:space="preserve"> jomām, literatūrā, novadpētniecībā, tradicionālajā kultūrā vai par spilgtu jaunradi aizvadītajā gadā.</w:t>
      </w:r>
    </w:p>
    <w:p w:rsidR="00DA723E" w:rsidRPr="00DA723E" w:rsidRDefault="00DA723E" w:rsidP="00DA723E">
      <w:pPr>
        <w:numPr>
          <w:ilvl w:val="0"/>
          <w:numId w:val="2"/>
        </w:numPr>
        <w:spacing w:line="360" w:lineRule="auto"/>
        <w:contextualSpacing/>
        <w:jc w:val="both"/>
      </w:pPr>
      <w:r w:rsidRPr="00DA723E">
        <w:t>Apbalvojumu “Gada debija kultūrā” piešķir par spilgtu, inovatīvu devumu kādā no kultūras jomām</w:t>
      </w:r>
    </w:p>
    <w:p w:rsidR="00DA723E" w:rsidRPr="00DA723E" w:rsidRDefault="00DA723E" w:rsidP="00DA723E">
      <w:pPr>
        <w:numPr>
          <w:ilvl w:val="0"/>
          <w:numId w:val="2"/>
        </w:numPr>
        <w:spacing w:line="360" w:lineRule="auto"/>
        <w:contextualSpacing/>
        <w:jc w:val="both"/>
      </w:pPr>
      <w:r w:rsidRPr="00DA723E">
        <w:t>Apbalvojumu “Gada kultūras darbinieks” piešķir pašvaldības kultūras darbiniekam par īpašiem sasniegumiem kultūras jomā 2022. gada laikā, kas ir būtiski un ar paliekošu nozīmi pašvaldības, valsts vai starptautiskā mērogā.</w:t>
      </w:r>
    </w:p>
    <w:p w:rsidR="00DA723E" w:rsidRPr="00DA723E" w:rsidRDefault="00DA723E" w:rsidP="00DA723E">
      <w:pPr>
        <w:numPr>
          <w:ilvl w:val="0"/>
          <w:numId w:val="2"/>
        </w:numPr>
        <w:spacing w:line="360" w:lineRule="auto"/>
        <w:contextualSpacing/>
        <w:jc w:val="both"/>
      </w:pPr>
      <w:r w:rsidRPr="00DA723E">
        <w:lastRenderedPageBreak/>
        <w:t xml:space="preserve">Apbalvojumu “Gada </w:t>
      </w:r>
      <w:proofErr w:type="spellStart"/>
      <w:r w:rsidRPr="00DA723E">
        <w:t>amatiermākslas</w:t>
      </w:r>
      <w:proofErr w:type="spellEnd"/>
      <w:r w:rsidRPr="00DA723E">
        <w:t xml:space="preserve"> kolektīva vadītājs, kolektīvs” piešķir </w:t>
      </w:r>
      <w:proofErr w:type="spellStart"/>
      <w:r w:rsidRPr="00DA723E">
        <w:t>amatiermākslas</w:t>
      </w:r>
      <w:proofErr w:type="spellEnd"/>
      <w:r w:rsidRPr="00DA723E">
        <w:t xml:space="preserve"> kolektīva vadītājam un tā vadītajam kolektīvam par īpašiem sasniegumiem 2022. gada laikā, kas ir būtiski un ar paliekošu nozīmi pašvaldības, valsts vai starptautiskā mērogā.</w:t>
      </w:r>
    </w:p>
    <w:p w:rsidR="00DA723E" w:rsidRPr="00DA723E" w:rsidRDefault="00DA723E" w:rsidP="00DA723E">
      <w:pPr>
        <w:numPr>
          <w:ilvl w:val="0"/>
          <w:numId w:val="2"/>
        </w:numPr>
        <w:spacing w:line="360" w:lineRule="auto"/>
        <w:contextualSpacing/>
        <w:jc w:val="both"/>
      </w:pPr>
      <w:r w:rsidRPr="00DA723E">
        <w:t xml:space="preserve">Apbalvojumu “Mūža ieguldījums kultūrā” piešķir par ilggadēju darbu un nozīmīgu ieguldījumu Madonas novada kultūras darbā, kultūrvides saglabāšanā un attīstības pilnveidošanā vai īpašiem sasniegumiem kādā no mākslas, </w:t>
      </w:r>
      <w:proofErr w:type="spellStart"/>
      <w:r w:rsidRPr="00DA723E">
        <w:t>amatiermākslas</w:t>
      </w:r>
      <w:proofErr w:type="spellEnd"/>
      <w:r w:rsidRPr="00DA723E">
        <w:t>, amatniecības, izdevējdarbības vai novadpētniecības jomām.</w:t>
      </w:r>
    </w:p>
    <w:p w:rsidR="00DA723E" w:rsidRPr="00DA723E" w:rsidRDefault="00DA723E" w:rsidP="00DA723E">
      <w:pPr>
        <w:numPr>
          <w:ilvl w:val="0"/>
          <w:numId w:val="2"/>
        </w:numPr>
        <w:spacing w:line="360" w:lineRule="auto"/>
        <w:contextualSpacing/>
        <w:jc w:val="both"/>
      </w:pPr>
      <w:r w:rsidRPr="00DA723E">
        <w:t>Komisija ir balsstiesīga, ja lēmuma pieņemšanā piedalās vairāk nekā puse Komisijas locekļu.</w:t>
      </w:r>
    </w:p>
    <w:p w:rsidR="00DA723E" w:rsidRPr="00DA723E" w:rsidRDefault="00DA723E" w:rsidP="00DA723E">
      <w:pPr>
        <w:numPr>
          <w:ilvl w:val="0"/>
          <w:numId w:val="2"/>
        </w:numPr>
        <w:spacing w:line="360" w:lineRule="auto"/>
        <w:contextualSpacing/>
        <w:jc w:val="both"/>
      </w:pPr>
      <w:r w:rsidRPr="00DA723E">
        <w:t>Komisija izvērtē saņemtos pieteikumus un pieņem lēmumu, atklāti balsojot. Par katru nomināciju balso atsevišķi.</w:t>
      </w:r>
    </w:p>
    <w:p w:rsidR="00DA723E" w:rsidRPr="00DA723E" w:rsidRDefault="00DA723E" w:rsidP="00DA723E">
      <w:pPr>
        <w:numPr>
          <w:ilvl w:val="0"/>
          <w:numId w:val="2"/>
        </w:numPr>
        <w:spacing w:line="360" w:lineRule="auto"/>
        <w:contextualSpacing/>
        <w:jc w:val="both"/>
      </w:pPr>
      <w:r w:rsidRPr="00DA723E">
        <w:t>Komisija var izteikt Pateicību par īpašu darbu, atbalstu kultūras jomā.</w:t>
      </w:r>
    </w:p>
    <w:p w:rsidR="00DA723E" w:rsidRPr="00DA723E" w:rsidRDefault="00DA723E" w:rsidP="00DA723E">
      <w:pPr>
        <w:numPr>
          <w:ilvl w:val="0"/>
          <w:numId w:val="2"/>
        </w:numPr>
        <w:spacing w:line="360" w:lineRule="auto"/>
        <w:contextualSpacing/>
        <w:jc w:val="both"/>
      </w:pPr>
      <w:r w:rsidRPr="00DA723E">
        <w:t>Vienādu balsu skaita gadījumā izšķirošā ir Komisijas priekšsēdētāja balss. Ja kāds no komisijas locekļiem nepiekrīt lēmumam, tad viņa viedokli fiksē komisijas sēdes protokolā.</w:t>
      </w:r>
    </w:p>
    <w:p w:rsidR="00DA723E" w:rsidRPr="00DA723E" w:rsidRDefault="00DA723E" w:rsidP="00DA723E">
      <w:pPr>
        <w:numPr>
          <w:ilvl w:val="0"/>
          <w:numId w:val="2"/>
        </w:numPr>
        <w:spacing w:line="360" w:lineRule="auto"/>
        <w:contextualSpacing/>
        <w:jc w:val="both"/>
      </w:pPr>
      <w:r w:rsidRPr="00DA723E">
        <w:t xml:space="preserve">Ja kāds no Komisijas locekļiem ir izvirzīts kā pretendents apbalvojuma saņemšanai, tad tas nepiedalās šīs nominācijas pretendenta izvēlē. </w:t>
      </w:r>
    </w:p>
    <w:p w:rsidR="00DA723E" w:rsidRPr="00DA723E" w:rsidRDefault="00DA723E" w:rsidP="00DA723E">
      <w:pPr>
        <w:spacing w:line="360" w:lineRule="auto"/>
        <w:ind w:left="720"/>
        <w:contextualSpacing/>
        <w:jc w:val="both"/>
      </w:pPr>
    </w:p>
    <w:p w:rsidR="00DA723E" w:rsidRPr="00DA723E" w:rsidRDefault="00DA723E" w:rsidP="00DA723E">
      <w:pPr>
        <w:spacing w:line="360" w:lineRule="auto"/>
        <w:ind w:left="720"/>
        <w:contextualSpacing/>
        <w:jc w:val="both"/>
      </w:pPr>
    </w:p>
    <w:p w:rsidR="00DA723E" w:rsidRPr="00DA723E" w:rsidRDefault="00DA723E" w:rsidP="00DA723E">
      <w:pPr>
        <w:spacing w:line="360" w:lineRule="auto"/>
        <w:ind w:left="720"/>
        <w:contextualSpacing/>
        <w:jc w:val="center"/>
        <w:rPr>
          <w:b/>
        </w:rPr>
      </w:pPr>
      <w:r w:rsidRPr="00DA723E">
        <w:rPr>
          <w:b/>
        </w:rPr>
        <w:t>V. Apbalvošana</w:t>
      </w:r>
    </w:p>
    <w:p w:rsidR="00DA723E" w:rsidRPr="00DA723E" w:rsidRDefault="00DA723E" w:rsidP="00DA723E">
      <w:pPr>
        <w:numPr>
          <w:ilvl w:val="0"/>
          <w:numId w:val="2"/>
        </w:numPr>
        <w:spacing w:line="360" w:lineRule="auto"/>
        <w:contextualSpacing/>
        <w:jc w:val="both"/>
      </w:pPr>
      <w:r w:rsidRPr="00DA723E">
        <w:t>Konkursa nomināciju ieguvēji tiek apbalvoti ar Nozares apbalvojuma diplomu svinīgajā pasākumā “Madonas novada Gada balva kultūrā”.</w:t>
      </w:r>
    </w:p>
    <w:p w:rsidR="00DA723E" w:rsidRPr="00DA723E" w:rsidRDefault="00DA723E" w:rsidP="00DA723E">
      <w:pPr>
        <w:numPr>
          <w:ilvl w:val="0"/>
          <w:numId w:val="2"/>
        </w:numPr>
        <w:spacing w:line="360" w:lineRule="auto"/>
        <w:contextualSpacing/>
        <w:jc w:val="both"/>
      </w:pPr>
      <w:r w:rsidRPr="00DA723E">
        <w:t>Svinīgais pasākums “Madonas novada Gada balva kultūrā” notiek gada pirmajā ceturksnī un to organizē Madonas novada pašvaldības Attīstības nodaļa.</w:t>
      </w:r>
    </w:p>
    <w:p w:rsidR="00DA723E" w:rsidRPr="00DA723E" w:rsidRDefault="00DA723E" w:rsidP="00DA723E">
      <w:pPr>
        <w:numPr>
          <w:ilvl w:val="0"/>
          <w:numId w:val="2"/>
        </w:numPr>
        <w:spacing w:line="360" w:lineRule="auto"/>
        <w:contextualSpacing/>
        <w:jc w:val="both"/>
      </w:pPr>
      <w:r w:rsidRPr="00DA723E">
        <w:t>Pasākuma norises datums un norises vieta tiek paziņota, izsludinot Konkursa pretendentu pieteikšanu.</w:t>
      </w:r>
    </w:p>
    <w:p w:rsidR="00DA723E" w:rsidRPr="00DA723E" w:rsidRDefault="00DA723E" w:rsidP="00DA723E">
      <w:pPr>
        <w:numPr>
          <w:ilvl w:val="0"/>
          <w:numId w:val="2"/>
        </w:numPr>
        <w:spacing w:line="360" w:lineRule="auto"/>
        <w:contextualSpacing/>
        <w:jc w:val="both"/>
      </w:pPr>
      <w:r w:rsidRPr="00DA723E">
        <w:t>Līdzekļi apbalvojumiem svinīgā pasākuma “Gada balva kultūrā” organizēšanai tiek plānoti Madonas novada pašvaldības kultūras jomas budžetā.</w:t>
      </w:r>
    </w:p>
    <w:p w:rsidR="00DA723E" w:rsidRPr="00DA723E" w:rsidRDefault="00DA723E" w:rsidP="00DA723E">
      <w:pPr>
        <w:spacing w:line="360" w:lineRule="auto"/>
        <w:ind w:left="720"/>
        <w:contextualSpacing/>
        <w:jc w:val="both"/>
      </w:pPr>
    </w:p>
    <w:p w:rsidR="00DA723E" w:rsidRPr="00DA723E" w:rsidRDefault="00DA723E" w:rsidP="00DA723E">
      <w:pPr>
        <w:spacing w:after="160" w:line="259" w:lineRule="auto"/>
        <w:rPr>
          <w:b/>
        </w:rPr>
      </w:pPr>
      <w:r w:rsidRPr="00DA723E">
        <w:rPr>
          <w:b/>
        </w:rPr>
        <w:br w:type="page"/>
      </w:r>
    </w:p>
    <w:p w:rsidR="00DA723E" w:rsidRPr="00DA723E" w:rsidRDefault="00DA723E" w:rsidP="00DA723E">
      <w:pPr>
        <w:jc w:val="right"/>
      </w:pPr>
      <w:r w:rsidRPr="00DA723E">
        <w:lastRenderedPageBreak/>
        <w:t xml:space="preserve">1.pielikums </w:t>
      </w:r>
    </w:p>
    <w:p w:rsidR="00DA723E" w:rsidRPr="00DA723E" w:rsidRDefault="00DA723E" w:rsidP="00DA723E">
      <w:pPr>
        <w:rPr>
          <w:b/>
        </w:rPr>
      </w:pPr>
    </w:p>
    <w:p w:rsidR="00DA723E" w:rsidRPr="00DA723E" w:rsidRDefault="00DA723E" w:rsidP="00DA723E">
      <w:pPr>
        <w:jc w:val="center"/>
        <w:rPr>
          <w:rFonts w:eastAsiaTheme="minorEastAsia"/>
        </w:rPr>
      </w:pPr>
    </w:p>
    <w:p w:rsidR="00DA723E" w:rsidRPr="00DA723E" w:rsidRDefault="00DA723E" w:rsidP="00DA723E">
      <w:pPr>
        <w:jc w:val="center"/>
        <w:rPr>
          <w:b/>
        </w:rPr>
      </w:pPr>
    </w:p>
    <w:p w:rsidR="00DA723E" w:rsidRPr="00DA723E" w:rsidRDefault="00DA723E" w:rsidP="00DA723E">
      <w:pPr>
        <w:jc w:val="center"/>
        <w:rPr>
          <w:b/>
        </w:rPr>
      </w:pPr>
      <w:r w:rsidRPr="00DA723E">
        <w:rPr>
          <w:b/>
        </w:rPr>
        <w:t>PIETEIKUMA ANKETA</w:t>
      </w:r>
    </w:p>
    <w:p w:rsidR="00DA723E" w:rsidRPr="00DA723E" w:rsidRDefault="00DA723E" w:rsidP="00DA723E">
      <w:pPr>
        <w:jc w:val="center"/>
        <w:rPr>
          <w:b/>
        </w:rPr>
      </w:pPr>
      <w:r w:rsidRPr="00DA723E">
        <w:rPr>
          <w:b/>
        </w:rPr>
        <w:t>Apbalvojumam “Madonas novada Gada balva kultūrā”</w:t>
      </w:r>
    </w:p>
    <w:p w:rsidR="00DA723E" w:rsidRPr="00DA723E" w:rsidRDefault="00DA723E" w:rsidP="00DA723E">
      <w:pPr>
        <w:jc w:val="center"/>
      </w:pP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4530"/>
        <w:gridCol w:w="4531"/>
      </w:tblGrid>
      <w:tr w:rsidR="00DA723E" w:rsidRPr="00DA723E" w:rsidTr="006C5B00">
        <w:tc>
          <w:tcPr>
            <w:tcW w:w="5000" w:type="pct"/>
            <w:gridSpan w:val="2"/>
            <w:shd w:val="clear" w:color="auto" w:fill="auto"/>
          </w:tcPr>
          <w:p w:rsidR="00DA723E" w:rsidRPr="00DA723E" w:rsidRDefault="00DA723E" w:rsidP="00DA723E">
            <w:pPr>
              <w:jc w:val="center"/>
              <w:rPr>
                <w:b/>
              </w:rPr>
            </w:pPr>
            <w:r w:rsidRPr="00DA723E">
              <w:rPr>
                <w:b/>
              </w:rPr>
              <w:t>Informācija par pretendentu apbalvošanai</w:t>
            </w:r>
          </w:p>
        </w:tc>
      </w:tr>
      <w:tr w:rsidR="00DA723E" w:rsidRPr="00DA723E" w:rsidTr="006C5B00">
        <w:tc>
          <w:tcPr>
            <w:tcW w:w="2500" w:type="pct"/>
          </w:tcPr>
          <w:p w:rsidR="00DA723E" w:rsidRPr="00DA723E" w:rsidRDefault="00DA723E" w:rsidP="00DA723E">
            <w:pPr>
              <w:jc w:val="center"/>
            </w:pPr>
            <w:r w:rsidRPr="00DA723E">
              <w:t>Nominācija</w:t>
            </w:r>
          </w:p>
        </w:tc>
        <w:tc>
          <w:tcPr>
            <w:tcW w:w="2500" w:type="pct"/>
          </w:tcPr>
          <w:p w:rsidR="00DA723E" w:rsidRPr="00DA723E" w:rsidRDefault="00DA723E" w:rsidP="00DA723E"/>
          <w:p w:rsidR="00DA723E" w:rsidRPr="00DA723E" w:rsidRDefault="00DA723E" w:rsidP="00DA723E"/>
        </w:tc>
      </w:tr>
      <w:tr w:rsidR="00DA723E" w:rsidRPr="00DA723E" w:rsidTr="006C5B00">
        <w:tc>
          <w:tcPr>
            <w:tcW w:w="2500" w:type="pct"/>
          </w:tcPr>
          <w:p w:rsidR="00DA723E" w:rsidRPr="00DA723E" w:rsidRDefault="00DA723E" w:rsidP="00DA723E">
            <w:pPr>
              <w:jc w:val="center"/>
            </w:pPr>
            <w:r w:rsidRPr="00DA723E">
              <w:t>Pretendenta vārds, uzvārds,</w:t>
            </w:r>
          </w:p>
          <w:p w:rsidR="00DA723E" w:rsidRPr="00DA723E" w:rsidRDefault="00DA723E" w:rsidP="00DA723E">
            <w:pPr>
              <w:jc w:val="center"/>
            </w:pPr>
            <w:r w:rsidRPr="00DA723E">
              <w:t>juridiskai personai - nosaukums</w:t>
            </w:r>
          </w:p>
        </w:tc>
        <w:tc>
          <w:tcPr>
            <w:tcW w:w="2500" w:type="pct"/>
          </w:tcPr>
          <w:p w:rsidR="00DA723E" w:rsidRPr="00DA723E" w:rsidRDefault="00DA723E" w:rsidP="00DA723E">
            <w:pPr>
              <w:jc w:val="center"/>
            </w:pPr>
          </w:p>
          <w:p w:rsidR="00DA723E" w:rsidRPr="00DA723E" w:rsidRDefault="00DA723E" w:rsidP="00DA723E">
            <w:pPr>
              <w:jc w:val="center"/>
            </w:pPr>
          </w:p>
          <w:p w:rsidR="00DA723E" w:rsidRPr="00DA723E" w:rsidRDefault="00DA723E" w:rsidP="00DA723E">
            <w:pPr>
              <w:jc w:val="center"/>
            </w:pPr>
          </w:p>
        </w:tc>
      </w:tr>
      <w:tr w:rsidR="00DA723E" w:rsidRPr="00DA723E" w:rsidTr="006C5B00">
        <w:tc>
          <w:tcPr>
            <w:tcW w:w="2500" w:type="pct"/>
          </w:tcPr>
          <w:p w:rsidR="00DA723E" w:rsidRPr="00DA723E" w:rsidRDefault="00DA723E" w:rsidP="00DA723E">
            <w:pPr>
              <w:jc w:val="center"/>
            </w:pPr>
            <w:r w:rsidRPr="00DA723E">
              <w:t>Pretendenta nodarbošanās vai darba vieta/amats</w:t>
            </w:r>
          </w:p>
          <w:p w:rsidR="00DA723E" w:rsidRPr="00DA723E" w:rsidRDefault="00DA723E" w:rsidP="00DA723E"/>
        </w:tc>
        <w:tc>
          <w:tcPr>
            <w:tcW w:w="2500" w:type="pct"/>
          </w:tcPr>
          <w:p w:rsidR="00DA723E" w:rsidRPr="00DA723E" w:rsidRDefault="00DA723E" w:rsidP="00DA723E">
            <w:pPr>
              <w:jc w:val="center"/>
            </w:pPr>
          </w:p>
        </w:tc>
      </w:tr>
      <w:tr w:rsidR="00DA723E" w:rsidRPr="00DA723E" w:rsidTr="006C5B00">
        <w:tc>
          <w:tcPr>
            <w:tcW w:w="2500" w:type="pct"/>
          </w:tcPr>
          <w:p w:rsidR="00DA723E" w:rsidRPr="00DA723E" w:rsidRDefault="00DA723E" w:rsidP="00DA723E">
            <w:pPr>
              <w:jc w:val="center"/>
            </w:pPr>
            <w:r w:rsidRPr="00DA723E">
              <w:t>Īss pretendenta darbības apraksts</w:t>
            </w:r>
          </w:p>
          <w:p w:rsidR="00DA723E" w:rsidRPr="00DA723E" w:rsidRDefault="00DA723E" w:rsidP="00DA723E">
            <w:pPr>
              <w:jc w:val="center"/>
            </w:pPr>
            <w:r w:rsidRPr="00DA723E">
              <w:t>vai dzīves gājums (CV)</w:t>
            </w:r>
          </w:p>
        </w:tc>
        <w:tc>
          <w:tcPr>
            <w:tcW w:w="2500" w:type="pct"/>
          </w:tcPr>
          <w:p w:rsidR="00DA723E" w:rsidRPr="00DA723E" w:rsidRDefault="00DA723E" w:rsidP="00DA723E">
            <w:pPr>
              <w:jc w:val="center"/>
            </w:pPr>
          </w:p>
          <w:p w:rsidR="00DA723E" w:rsidRPr="00DA723E" w:rsidRDefault="00DA723E" w:rsidP="00DA723E">
            <w:pPr>
              <w:jc w:val="center"/>
            </w:pPr>
          </w:p>
          <w:p w:rsidR="00DA723E" w:rsidRPr="00DA723E" w:rsidRDefault="00DA723E" w:rsidP="00DA723E">
            <w:pPr>
              <w:jc w:val="center"/>
            </w:pPr>
          </w:p>
          <w:p w:rsidR="00DA723E" w:rsidRPr="00DA723E" w:rsidRDefault="00DA723E" w:rsidP="00DA723E">
            <w:pPr>
              <w:jc w:val="center"/>
            </w:pPr>
          </w:p>
          <w:p w:rsidR="00DA723E" w:rsidRPr="00DA723E" w:rsidRDefault="00DA723E" w:rsidP="00DA723E">
            <w:pPr>
              <w:jc w:val="center"/>
            </w:pPr>
          </w:p>
          <w:p w:rsidR="00DA723E" w:rsidRPr="00DA723E" w:rsidRDefault="00DA723E" w:rsidP="00DA723E">
            <w:pPr>
              <w:jc w:val="center"/>
            </w:pPr>
          </w:p>
          <w:p w:rsidR="00DA723E" w:rsidRPr="00DA723E" w:rsidRDefault="00DA723E" w:rsidP="00DA723E">
            <w:pPr>
              <w:jc w:val="center"/>
            </w:pPr>
          </w:p>
          <w:p w:rsidR="00DA723E" w:rsidRPr="00DA723E" w:rsidRDefault="00DA723E" w:rsidP="00DA723E">
            <w:pPr>
              <w:jc w:val="center"/>
            </w:pPr>
          </w:p>
        </w:tc>
      </w:tr>
      <w:tr w:rsidR="00DA723E" w:rsidRPr="00DA723E" w:rsidTr="006C5B00">
        <w:tc>
          <w:tcPr>
            <w:tcW w:w="2500" w:type="pct"/>
          </w:tcPr>
          <w:p w:rsidR="00DA723E" w:rsidRPr="00DA723E" w:rsidRDefault="00DA723E" w:rsidP="00DA723E">
            <w:pPr>
              <w:jc w:val="center"/>
            </w:pPr>
            <w:r w:rsidRPr="00DA723E">
              <w:t xml:space="preserve">Formulējums </w:t>
            </w:r>
          </w:p>
          <w:p w:rsidR="00DA723E" w:rsidRPr="00DA723E" w:rsidRDefault="00DA723E" w:rsidP="00DA723E">
            <w:pPr>
              <w:jc w:val="center"/>
            </w:pPr>
            <w:r w:rsidRPr="00DA723E">
              <w:t>par ko Apbalvojums kultūrā piešķirams</w:t>
            </w:r>
          </w:p>
        </w:tc>
        <w:tc>
          <w:tcPr>
            <w:tcW w:w="2500" w:type="pct"/>
          </w:tcPr>
          <w:p w:rsidR="00DA723E" w:rsidRPr="00DA723E" w:rsidRDefault="00DA723E" w:rsidP="00DA723E">
            <w:pPr>
              <w:jc w:val="center"/>
            </w:pPr>
          </w:p>
          <w:p w:rsidR="00DA723E" w:rsidRPr="00DA723E" w:rsidRDefault="00DA723E" w:rsidP="00DA723E">
            <w:pPr>
              <w:jc w:val="center"/>
            </w:pPr>
          </w:p>
          <w:p w:rsidR="00DA723E" w:rsidRPr="00DA723E" w:rsidRDefault="00DA723E" w:rsidP="00DA723E">
            <w:pPr>
              <w:jc w:val="center"/>
            </w:pPr>
          </w:p>
          <w:p w:rsidR="00DA723E" w:rsidRPr="00DA723E" w:rsidRDefault="00DA723E" w:rsidP="00DA723E">
            <w:pPr>
              <w:jc w:val="center"/>
            </w:pPr>
          </w:p>
          <w:p w:rsidR="00DA723E" w:rsidRPr="00DA723E" w:rsidRDefault="00DA723E" w:rsidP="00DA723E">
            <w:pPr>
              <w:jc w:val="center"/>
            </w:pPr>
          </w:p>
          <w:p w:rsidR="00DA723E" w:rsidRPr="00DA723E" w:rsidRDefault="00DA723E" w:rsidP="00DA723E">
            <w:pPr>
              <w:jc w:val="center"/>
            </w:pPr>
          </w:p>
          <w:p w:rsidR="00DA723E" w:rsidRPr="00DA723E" w:rsidRDefault="00DA723E" w:rsidP="00DA723E">
            <w:pPr>
              <w:jc w:val="center"/>
            </w:pPr>
          </w:p>
          <w:p w:rsidR="00DA723E" w:rsidRPr="00DA723E" w:rsidRDefault="00DA723E" w:rsidP="00DA723E">
            <w:pPr>
              <w:jc w:val="center"/>
            </w:pPr>
          </w:p>
        </w:tc>
      </w:tr>
      <w:tr w:rsidR="00DA723E" w:rsidRPr="00DA723E" w:rsidTr="006C5B00">
        <w:tc>
          <w:tcPr>
            <w:tcW w:w="5000" w:type="pct"/>
            <w:gridSpan w:val="2"/>
            <w:shd w:val="clear" w:color="auto" w:fill="auto"/>
          </w:tcPr>
          <w:p w:rsidR="00DA723E" w:rsidRPr="00DA723E" w:rsidRDefault="00DA723E" w:rsidP="00DA723E">
            <w:pPr>
              <w:jc w:val="center"/>
            </w:pPr>
            <w:r w:rsidRPr="00DA723E">
              <w:t xml:space="preserve">Informācija par pretendenta pieteicēju </w:t>
            </w:r>
          </w:p>
        </w:tc>
      </w:tr>
      <w:tr w:rsidR="00DA723E" w:rsidRPr="00DA723E" w:rsidTr="006C5B00">
        <w:tc>
          <w:tcPr>
            <w:tcW w:w="2500" w:type="pct"/>
          </w:tcPr>
          <w:p w:rsidR="00DA723E" w:rsidRPr="00DA723E" w:rsidRDefault="00DA723E" w:rsidP="00DA723E">
            <w:pPr>
              <w:jc w:val="center"/>
            </w:pPr>
            <w:r w:rsidRPr="00DA723E">
              <w:t>Pieteicēja vārds, uzvārds</w:t>
            </w:r>
          </w:p>
        </w:tc>
        <w:tc>
          <w:tcPr>
            <w:tcW w:w="2500" w:type="pct"/>
          </w:tcPr>
          <w:p w:rsidR="00DA723E" w:rsidRPr="00DA723E" w:rsidRDefault="00DA723E" w:rsidP="00DA723E">
            <w:pPr>
              <w:jc w:val="center"/>
            </w:pPr>
          </w:p>
          <w:p w:rsidR="00DA723E" w:rsidRPr="00DA723E" w:rsidRDefault="00DA723E" w:rsidP="00DA723E">
            <w:pPr>
              <w:jc w:val="center"/>
            </w:pPr>
          </w:p>
          <w:p w:rsidR="00DA723E" w:rsidRPr="00DA723E" w:rsidRDefault="00DA723E" w:rsidP="00DA723E">
            <w:pPr>
              <w:jc w:val="center"/>
            </w:pPr>
          </w:p>
        </w:tc>
      </w:tr>
      <w:tr w:rsidR="00DA723E" w:rsidRPr="00DA723E" w:rsidTr="006C5B00">
        <w:tc>
          <w:tcPr>
            <w:tcW w:w="2500" w:type="pct"/>
          </w:tcPr>
          <w:p w:rsidR="00DA723E" w:rsidRPr="00DA723E" w:rsidRDefault="00DA723E" w:rsidP="00DA723E">
            <w:pPr>
              <w:jc w:val="center"/>
            </w:pPr>
            <w:r w:rsidRPr="00DA723E">
              <w:t xml:space="preserve">Pieteicēja kontaktinformācija </w:t>
            </w:r>
          </w:p>
          <w:p w:rsidR="00DA723E" w:rsidRPr="00DA723E" w:rsidRDefault="00DA723E" w:rsidP="00DA723E">
            <w:pPr>
              <w:jc w:val="center"/>
            </w:pPr>
            <w:r w:rsidRPr="00DA723E">
              <w:t>(tālruņa numurs, elektroniskā pasta adrese)</w:t>
            </w:r>
          </w:p>
        </w:tc>
        <w:tc>
          <w:tcPr>
            <w:tcW w:w="2500" w:type="pct"/>
          </w:tcPr>
          <w:p w:rsidR="00DA723E" w:rsidRPr="00DA723E" w:rsidRDefault="00DA723E" w:rsidP="00DA723E">
            <w:pPr>
              <w:jc w:val="center"/>
            </w:pPr>
          </w:p>
          <w:p w:rsidR="00DA723E" w:rsidRPr="00DA723E" w:rsidRDefault="00DA723E" w:rsidP="00DA723E">
            <w:pPr>
              <w:jc w:val="center"/>
            </w:pPr>
          </w:p>
          <w:p w:rsidR="00DA723E" w:rsidRPr="00DA723E" w:rsidRDefault="00DA723E" w:rsidP="00DA723E">
            <w:pPr>
              <w:jc w:val="center"/>
            </w:pPr>
          </w:p>
        </w:tc>
      </w:tr>
    </w:tbl>
    <w:p w:rsidR="00DA723E" w:rsidRPr="00DA723E" w:rsidRDefault="00DA723E" w:rsidP="00DA723E"/>
    <w:p w:rsidR="00DA723E" w:rsidRPr="00DA723E" w:rsidRDefault="00DA723E" w:rsidP="00DA723E"/>
    <w:p w:rsidR="00DA723E" w:rsidRPr="00DA723E" w:rsidRDefault="00DA723E" w:rsidP="00DA723E"/>
    <w:p w:rsidR="00DA723E" w:rsidRPr="00DA723E" w:rsidRDefault="00DA723E" w:rsidP="00DA723E">
      <w:bookmarkStart w:id="0" w:name="_GoBack"/>
      <w:bookmarkEnd w:id="0"/>
    </w:p>
    <w:p w:rsidR="00DA723E" w:rsidRPr="00DA723E" w:rsidRDefault="00DA723E" w:rsidP="00DA723E"/>
    <w:p w:rsidR="00DA723E" w:rsidRPr="00DA723E" w:rsidRDefault="00DA723E" w:rsidP="00DA723E"/>
    <w:p w:rsidR="00DA723E" w:rsidRPr="00DA723E" w:rsidRDefault="00DA723E" w:rsidP="00DA723E">
      <w:pPr>
        <w:rPr>
          <w:b/>
        </w:rPr>
      </w:pPr>
    </w:p>
    <w:p w:rsidR="00DA723E" w:rsidRDefault="00DA723E" w:rsidP="00DA723E">
      <w:pPr>
        <w:jc w:val="center"/>
      </w:pPr>
    </w:p>
    <w:sectPr w:rsidR="00DA723E" w:rsidSect="00DA723E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479C8"/>
    <w:multiLevelType w:val="multilevel"/>
    <w:tmpl w:val="4726D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6643FF3"/>
    <w:multiLevelType w:val="hybridMultilevel"/>
    <w:tmpl w:val="5808927E"/>
    <w:lvl w:ilvl="0" w:tplc="7B4484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3E"/>
    <w:rsid w:val="003904AC"/>
    <w:rsid w:val="00DA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F093"/>
  <w15:chartTrackingRefBased/>
  <w15:docId w15:val="{14EA6E98-60FA-4CA0-8D02-73556CBC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A7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DA723E"/>
    <w:pPr>
      <w:spacing w:after="0" w:line="240" w:lineRule="auto"/>
    </w:pPr>
    <w:rPr>
      <w:rFonts w:eastAsiaTheme="minorEastAsia"/>
      <w:lang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s@madona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3819</Words>
  <Characters>2178</Characters>
  <Application>Microsoft Office Word</Application>
  <DocSecurity>0</DocSecurity>
  <Lines>18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DaceC</dc:creator>
  <cp:keywords/>
  <dc:description/>
  <cp:lastModifiedBy>DaceC</cp:lastModifiedBy>
  <cp:revision>1</cp:revision>
  <dcterms:created xsi:type="dcterms:W3CDTF">2023-01-30T14:41:00Z</dcterms:created>
  <dcterms:modified xsi:type="dcterms:W3CDTF">2023-01-30T14:47:00Z</dcterms:modified>
</cp:coreProperties>
</file>